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E525" w14:textId="77777777" w:rsidR="00951E2C" w:rsidRDefault="003F0D73" w:rsidP="003F0D73">
      <w:pPr>
        <w:rPr>
          <w:b/>
        </w:rPr>
      </w:pPr>
      <w:bookmarkStart w:id="0" w:name="_GoBack"/>
      <w:bookmarkEnd w:id="0"/>
      <w:r>
        <w:rPr>
          <w:b/>
          <w:noProof/>
          <w:lang w:val="en-IE" w:eastAsia="en-IE"/>
        </w:rPr>
        <w:drawing>
          <wp:inline distT="0" distB="0" distL="0" distR="0" wp14:anchorId="28E267F9" wp14:editId="0A3B636C">
            <wp:extent cx="1415007" cy="127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16" cy="129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8858" w14:textId="77777777" w:rsidR="00951E2C" w:rsidRDefault="00951E2C">
      <w:pPr>
        <w:jc w:val="center"/>
        <w:rPr>
          <w:b/>
        </w:rPr>
      </w:pPr>
    </w:p>
    <w:p w14:paraId="146471E3" w14:textId="77777777" w:rsidR="00951E2C" w:rsidRDefault="00951E2C">
      <w:pPr>
        <w:jc w:val="center"/>
        <w:rPr>
          <w:b/>
        </w:rPr>
      </w:pPr>
    </w:p>
    <w:p w14:paraId="6C71C3BD" w14:textId="77777777" w:rsidR="00951E2C" w:rsidRDefault="003F0D73">
      <w:pPr>
        <w:pStyle w:val="Heading1"/>
      </w:pPr>
      <w:r>
        <w:rPr>
          <w:bdr w:val="single" w:sz="4" w:space="0" w:color="auto"/>
        </w:rPr>
        <w:t>City of Dublin ETB</w:t>
      </w:r>
      <w:r w:rsidR="00951E2C">
        <w:rPr>
          <w:bdr w:val="single" w:sz="4" w:space="0" w:color="auto"/>
        </w:rPr>
        <w:t xml:space="preserve"> Taxsaver Terms &amp; Conditions</w:t>
      </w:r>
      <w:r w:rsidR="00415B40">
        <w:rPr>
          <w:bdr w:val="single" w:sz="4" w:space="0" w:color="auto"/>
        </w:rPr>
        <w:t xml:space="preserve">  </w:t>
      </w:r>
    </w:p>
    <w:p w14:paraId="636F254A" w14:textId="77777777" w:rsidR="00951E2C" w:rsidRDefault="00951E2C">
      <w:pPr>
        <w:jc w:val="center"/>
      </w:pPr>
    </w:p>
    <w:p w14:paraId="39F67CFF" w14:textId="77777777" w:rsidR="00951E2C" w:rsidRDefault="00951E2C">
      <w:pPr>
        <w:jc w:val="center"/>
      </w:pPr>
    </w:p>
    <w:p w14:paraId="402618CE" w14:textId="5AB4F1D6" w:rsidR="00504586" w:rsidRPr="00F2789F" w:rsidRDefault="00951E2C" w:rsidP="00DC29BA">
      <w:pPr>
        <w:rPr>
          <w:b/>
          <w:color w:val="7030A0"/>
        </w:rPr>
      </w:pPr>
      <w:r>
        <w:t>Taxsaver Commuter Tickets</w:t>
      </w:r>
      <w:r w:rsidR="00015CC6">
        <w:t>/Credits</w:t>
      </w:r>
      <w:r>
        <w:t xml:space="preserve"> are annual travel tickets</w:t>
      </w:r>
      <w:r w:rsidR="00015CC6">
        <w:t>/credits</w:t>
      </w:r>
      <w:r>
        <w:t xml:space="preserve"> issued by Dublin Bus, </w:t>
      </w:r>
      <w:r w:rsidR="00BB5D6A">
        <w:t>Bus Eireann, Irish Rail</w:t>
      </w:r>
      <w:r w:rsidR="00A329BA">
        <w:t>,</w:t>
      </w:r>
      <w:r>
        <w:t xml:space="preserve"> LUAS</w:t>
      </w:r>
      <w:r w:rsidR="00A329BA">
        <w:t xml:space="preserve"> and Certain Private Bus Operators</w:t>
      </w:r>
      <w:r>
        <w:t xml:space="preserve"> through employers. The employer</w:t>
      </w:r>
      <w:r w:rsidR="00A329BA">
        <w:t xml:space="preserve"> orders the Ticket, </w:t>
      </w:r>
      <w:r>
        <w:t>pays the full cost in advance</w:t>
      </w:r>
      <w:r w:rsidR="00A329BA">
        <w:t xml:space="preserve"> and</w:t>
      </w:r>
      <w:r>
        <w:t xml:space="preserve"> issues the tick</w:t>
      </w:r>
      <w:r w:rsidR="00A329BA">
        <w:t xml:space="preserve">et to the Employee. </w:t>
      </w:r>
      <w:r w:rsidR="00015CC6">
        <w:t xml:space="preserve"> </w:t>
      </w:r>
      <w:r w:rsidR="00504586">
        <w:t xml:space="preserve"> The cost will then be de</w:t>
      </w:r>
      <w:r w:rsidR="00AD2D25">
        <w:t xml:space="preserve">ducted </w:t>
      </w:r>
      <w:r w:rsidR="000E6967">
        <w:t>fro</w:t>
      </w:r>
      <w:r w:rsidR="0095646B">
        <w:t xml:space="preserve">m the employee salary </w:t>
      </w:r>
      <w:r w:rsidR="00A329BA">
        <w:rPr>
          <w:b/>
        </w:rPr>
        <w:t>January</w:t>
      </w:r>
      <w:r w:rsidR="0095646B" w:rsidRPr="00F2789F">
        <w:rPr>
          <w:b/>
        </w:rPr>
        <w:t xml:space="preserve"> </w:t>
      </w:r>
      <w:r w:rsidR="00A329BA">
        <w:rPr>
          <w:b/>
        </w:rPr>
        <w:t>2025</w:t>
      </w:r>
      <w:r w:rsidR="0095646B" w:rsidRPr="00F2789F">
        <w:rPr>
          <w:b/>
        </w:rPr>
        <w:t xml:space="preserve"> to </w:t>
      </w:r>
      <w:r w:rsidR="00A329BA">
        <w:rPr>
          <w:b/>
        </w:rPr>
        <w:t>October</w:t>
      </w:r>
      <w:r w:rsidR="003A765E" w:rsidRPr="00F2789F">
        <w:rPr>
          <w:b/>
        </w:rPr>
        <w:t xml:space="preserve"> </w:t>
      </w:r>
      <w:r w:rsidR="0095646B" w:rsidRPr="00F2789F">
        <w:rPr>
          <w:b/>
        </w:rPr>
        <w:t>202</w:t>
      </w:r>
      <w:r w:rsidR="00D76989">
        <w:rPr>
          <w:b/>
        </w:rPr>
        <w:t>5</w:t>
      </w:r>
      <w:r w:rsidR="001B5551" w:rsidRPr="00F2789F">
        <w:rPr>
          <w:b/>
        </w:rPr>
        <w:t xml:space="preserve"> (</w:t>
      </w:r>
      <w:r w:rsidR="00D76989">
        <w:rPr>
          <w:b/>
        </w:rPr>
        <w:t>10</w:t>
      </w:r>
      <w:r w:rsidR="001B5551" w:rsidRPr="00F2789F">
        <w:rPr>
          <w:b/>
        </w:rPr>
        <w:t xml:space="preserve"> months). </w:t>
      </w:r>
    </w:p>
    <w:p w14:paraId="10926C55" w14:textId="77777777" w:rsidR="009729A6" w:rsidRDefault="009729A6" w:rsidP="00DC29BA"/>
    <w:p w14:paraId="5C52B605" w14:textId="77777777" w:rsidR="00951E2C" w:rsidRDefault="00951E2C" w:rsidP="00DC29BA">
      <w:pPr>
        <w:rPr>
          <w:szCs w:val="20"/>
          <w:lang w:val="en"/>
        </w:rPr>
      </w:pPr>
      <w:r>
        <w:rPr>
          <w:szCs w:val="20"/>
          <w:lang w:val="en"/>
        </w:rPr>
        <w:t xml:space="preserve">The employee will not be liable for </w:t>
      </w:r>
      <w:r w:rsidR="00805DC1">
        <w:rPr>
          <w:szCs w:val="20"/>
          <w:lang w:val="en"/>
        </w:rPr>
        <w:t xml:space="preserve">tax, PRSI or </w:t>
      </w:r>
      <w:r w:rsidR="009729A6">
        <w:rPr>
          <w:szCs w:val="20"/>
          <w:lang w:val="en"/>
        </w:rPr>
        <w:t xml:space="preserve">applicable </w:t>
      </w:r>
      <w:r w:rsidR="00805DC1">
        <w:rPr>
          <w:szCs w:val="20"/>
          <w:lang w:val="en"/>
        </w:rPr>
        <w:t>levies</w:t>
      </w:r>
      <w:r w:rsidR="009729A6">
        <w:rPr>
          <w:szCs w:val="20"/>
          <w:lang w:val="en"/>
        </w:rPr>
        <w:t xml:space="preserve"> on the </w:t>
      </w:r>
      <w:r>
        <w:rPr>
          <w:szCs w:val="20"/>
          <w:lang w:val="en"/>
        </w:rPr>
        <w:t xml:space="preserve">salary foregone. If the employee is pensionable the reduction in gross pay will be made </w:t>
      </w:r>
      <w:r>
        <w:rPr>
          <w:i/>
          <w:iCs/>
          <w:szCs w:val="20"/>
          <w:lang w:val="en"/>
        </w:rPr>
        <w:t>after</w:t>
      </w:r>
      <w:r>
        <w:rPr>
          <w:szCs w:val="20"/>
          <w:lang w:val="en"/>
        </w:rPr>
        <w:t xml:space="preserve"> the superannuation contribution is calculated, i.e. pensions will not be affected.</w:t>
      </w:r>
    </w:p>
    <w:p w14:paraId="6C1DC00C" w14:textId="77777777" w:rsidR="00951E2C" w:rsidRDefault="00951E2C">
      <w:pPr>
        <w:rPr>
          <w:b/>
          <w:bCs/>
          <w:u w:val="single"/>
        </w:rPr>
      </w:pPr>
      <w:r>
        <w:t xml:space="preserve">Full details of the scheme are available on </w:t>
      </w:r>
      <w:r>
        <w:rPr>
          <w:b/>
          <w:bCs/>
          <w:u w:val="single"/>
        </w:rPr>
        <w:t>www.taxsaver.ie</w:t>
      </w:r>
    </w:p>
    <w:p w14:paraId="4C5D6B38" w14:textId="77777777" w:rsidR="00951E2C" w:rsidRDefault="00951E2C"/>
    <w:p w14:paraId="36E71BAF" w14:textId="77777777" w:rsidR="00951E2C" w:rsidRDefault="00951E2C">
      <w:pPr>
        <w:rPr>
          <w:b/>
          <w:bCs/>
          <w:i/>
          <w:iCs/>
        </w:rPr>
      </w:pPr>
      <w:r>
        <w:rPr>
          <w:b/>
          <w:bCs/>
          <w:i/>
          <w:iCs/>
        </w:rPr>
        <w:t>The procedure is as follows:</w:t>
      </w:r>
    </w:p>
    <w:p w14:paraId="5B1DE855" w14:textId="77777777" w:rsidR="005E3A3D" w:rsidRPr="005E3A3D" w:rsidRDefault="005E3A3D" w:rsidP="005E3A3D">
      <w:pPr>
        <w:ind w:left="360"/>
        <w:rPr>
          <w:b/>
          <w:i/>
        </w:rPr>
      </w:pPr>
    </w:p>
    <w:p w14:paraId="2566E3F7" w14:textId="31399D42" w:rsidR="00951E2C" w:rsidRPr="00FD52F8" w:rsidRDefault="00951E2C">
      <w:pPr>
        <w:numPr>
          <w:ilvl w:val="0"/>
          <w:numId w:val="2"/>
        </w:numPr>
        <w:rPr>
          <w:b/>
          <w:i/>
          <w:color w:val="FF0000"/>
        </w:rPr>
      </w:pPr>
      <w:r>
        <w:t>Applicants should complete the Pay Mandate &amp; Application Form (Appendi</w:t>
      </w:r>
      <w:r w:rsidR="00681D42">
        <w:t xml:space="preserve">x I) and return to </w:t>
      </w:r>
      <w:r w:rsidR="00142BB7">
        <w:t>City of Dublin ETB</w:t>
      </w:r>
      <w:r w:rsidR="00C816B2">
        <w:t xml:space="preserve">, Head Office by </w:t>
      </w:r>
      <w:r w:rsidR="00142BB7">
        <w:rPr>
          <w:b/>
          <w:color w:val="FF0000"/>
          <w:u w:val="single"/>
        </w:rPr>
        <w:t>1</w:t>
      </w:r>
      <w:r w:rsidR="00A329BA">
        <w:rPr>
          <w:b/>
          <w:color w:val="FF0000"/>
          <w:u w:val="single"/>
        </w:rPr>
        <w:t>1</w:t>
      </w:r>
      <w:r w:rsidR="009B5C0A" w:rsidRPr="009B5C0A">
        <w:rPr>
          <w:b/>
          <w:color w:val="FF0000"/>
          <w:u w:val="single"/>
          <w:vertAlign w:val="superscript"/>
        </w:rPr>
        <w:t>th</w:t>
      </w:r>
      <w:r w:rsidR="009B5C0A">
        <w:rPr>
          <w:b/>
          <w:color w:val="FF0000"/>
          <w:u w:val="single"/>
        </w:rPr>
        <w:t xml:space="preserve"> </w:t>
      </w:r>
      <w:r w:rsidR="00A329BA">
        <w:rPr>
          <w:b/>
          <w:color w:val="FF0000"/>
          <w:u w:val="single"/>
        </w:rPr>
        <w:t xml:space="preserve">December </w:t>
      </w:r>
      <w:r w:rsidR="00D76989">
        <w:rPr>
          <w:b/>
          <w:color w:val="FF0000"/>
          <w:u w:val="single"/>
        </w:rPr>
        <w:t xml:space="preserve"> 202</w:t>
      </w:r>
      <w:r w:rsidR="00A329BA">
        <w:rPr>
          <w:b/>
          <w:color w:val="FF0000"/>
          <w:u w:val="single"/>
        </w:rPr>
        <w:t>5</w:t>
      </w:r>
      <w:r w:rsidR="009B5C0A">
        <w:rPr>
          <w:b/>
          <w:color w:val="FF0000"/>
          <w:u w:val="single"/>
        </w:rPr>
        <w:t xml:space="preserve"> </w:t>
      </w:r>
      <w:r w:rsidRPr="00FD52F8">
        <w:rPr>
          <w:b/>
          <w:i/>
          <w:color w:val="FF0000"/>
        </w:rPr>
        <w:t>Late applications will not be accepted.</w:t>
      </w:r>
    </w:p>
    <w:p w14:paraId="77444176" w14:textId="77777777" w:rsidR="00951E2C" w:rsidRDefault="00951E2C"/>
    <w:p w14:paraId="07B54377" w14:textId="0B9D5C34" w:rsidR="00951E2C" w:rsidRDefault="00E2697D" w:rsidP="00A329BA">
      <w:pPr>
        <w:numPr>
          <w:ilvl w:val="0"/>
          <w:numId w:val="2"/>
        </w:numPr>
      </w:pPr>
      <w:r>
        <w:t xml:space="preserve">The </w:t>
      </w:r>
      <w:r w:rsidR="00142BB7">
        <w:t xml:space="preserve">City of Dublin ETB </w:t>
      </w:r>
      <w:r w:rsidR="00805DC1">
        <w:t>will</w:t>
      </w:r>
      <w:r w:rsidR="000E6967">
        <w:t xml:space="preserve"> purchase the 202</w:t>
      </w:r>
      <w:r w:rsidR="009B5C0A">
        <w:t>4</w:t>
      </w:r>
      <w:r w:rsidR="00A329BA">
        <w:t xml:space="preserve"> </w:t>
      </w:r>
      <w:r w:rsidR="00951E2C">
        <w:t>Annual Ticket</w:t>
      </w:r>
      <w:r w:rsidR="00015CC6">
        <w:t>/C</w:t>
      </w:r>
      <w:r w:rsidR="003D138F">
        <w:t>redit</w:t>
      </w:r>
      <w:r w:rsidR="00305286">
        <w:t xml:space="preserve"> and </w:t>
      </w:r>
      <w:r w:rsidR="00F01239">
        <w:t>return the ticket</w:t>
      </w:r>
      <w:r w:rsidR="00951E2C">
        <w:t xml:space="preserve"> to the employee by courier to the </w:t>
      </w:r>
      <w:r w:rsidR="00305286">
        <w:t>c</w:t>
      </w:r>
      <w:r w:rsidR="00951E2C">
        <w:t>ollege/</w:t>
      </w:r>
      <w:r w:rsidR="00305286">
        <w:t>c</w:t>
      </w:r>
      <w:r w:rsidR="00951E2C">
        <w:t>entre in time for use from 1</w:t>
      </w:r>
      <w:r w:rsidR="00951E2C" w:rsidRPr="00A329BA">
        <w:rPr>
          <w:vertAlign w:val="superscript"/>
        </w:rPr>
        <w:t>st</w:t>
      </w:r>
      <w:r w:rsidR="0095646B">
        <w:t xml:space="preserve"> </w:t>
      </w:r>
      <w:r w:rsidR="00A329BA">
        <w:t>January</w:t>
      </w:r>
      <w:r w:rsidR="000E6967">
        <w:t xml:space="preserve"> 202</w:t>
      </w:r>
      <w:r w:rsidR="00A329BA">
        <w:t>5</w:t>
      </w:r>
      <w:r w:rsidR="00951E2C">
        <w:t xml:space="preserve">. </w:t>
      </w:r>
    </w:p>
    <w:p w14:paraId="4FE9EE9E" w14:textId="413A72A3" w:rsidR="00951E2C" w:rsidRDefault="00951E2C">
      <w:pPr>
        <w:numPr>
          <w:ilvl w:val="0"/>
          <w:numId w:val="2"/>
        </w:numPr>
      </w:pPr>
      <w:r>
        <w:t>The deductions from pay commenc</w:t>
      </w:r>
      <w:r w:rsidR="000B35A4">
        <w:t>e wit</w:t>
      </w:r>
      <w:r w:rsidR="00F128C4">
        <w:t xml:space="preserve">h the first payment of </w:t>
      </w:r>
      <w:r w:rsidR="00A329BA">
        <w:t>January</w:t>
      </w:r>
      <w:r w:rsidR="009B5C0A">
        <w:t xml:space="preserve"> 202</w:t>
      </w:r>
      <w:r w:rsidR="00A329BA">
        <w:t>5</w:t>
      </w:r>
      <w:r w:rsidR="00EA5D40">
        <w:t xml:space="preserve"> to the </w:t>
      </w:r>
      <w:r>
        <w:t>employee.  Employe</w:t>
      </w:r>
      <w:r w:rsidR="00142BB7">
        <w:t xml:space="preserve">es who leave City of Dublin </w:t>
      </w:r>
      <w:r w:rsidR="000F1F95">
        <w:t>ETB</w:t>
      </w:r>
      <w:r>
        <w:t>'s employment before 31</w:t>
      </w:r>
      <w:r>
        <w:rPr>
          <w:vertAlign w:val="superscript"/>
        </w:rPr>
        <w:t>st</w:t>
      </w:r>
      <w:r w:rsidR="00BF6278">
        <w:t xml:space="preserve"> </w:t>
      </w:r>
      <w:r w:rsidR="00A329BA">
        <w:t>October</w:t>
      </w:r>
      <w:r w:rsidR="00BF6278">
        <w:t xml:space="preserve"> 202</w:t>
      </w:r>
      <w:r w:rsidR="00D76989">
        <w:t>5</w:t>
      </w:r>
      <w:r w:rsidR="00BF6278">
        <w:t xml:space="preserve"> </w:t>
      </w:r>
      <w:r>
        <w:t>will hav</w:t>
      </w:r>
      <w:r w:rsidR="00142BB7">
        <w:t>e the full balance owed to the City of Dublin ETB</w:t>
      </w:r>
      <w:r>
        <w:t xml:space="preserve"> deducted from their final payment.</w:t>
      </w:r>
    </w:p>
    <w:p w14:paraId="5C73FAB0" w14:textId="77777777" w:rsidR="00951E2C" w:rsidRDefault="00951E2C"/>
    <w:p w14:paraId="6865233A" w14:textId="77777777" w:rsidR="00951E2C" w:rsidRDefault="00951E2C">
      <w:pPr>
        <w:numPr>
          <w:ilvl w:val="0"/>
          <w:numId w:val="2"/>
        </w:numPr>
      </w:pPr>
      <w:r>
        <w:t xml:space="preserve">Tax &amp; levy relief will be automatic and it is not necessary for an employee to claim for it. However, the application form incorporates a signed mandate altering the employee’s conditions of service by reducing Gross Pay by the cost of the annual commuter ticket.  </w:t>
      </w:r>
    </w:p>
    <w:p w14:paraId="0B055A7D" w14:textId="77777777" w:rsidR="001411E2" w:rsidRDefault="001411E2" w:rsidP="001411E2">
      <w:pPr>
        <w:ind w:left="360"/>
      </w:pPr>
    </w:p>
    <w:p w14:paraId="676D2EE5" w14:textId="77777777" w:rsidR="00951E2C" w:rsidRDefault="00951E2C">
      <w:pPr>
        <w:numPr>
          <w:ilvl w:val="0"/>
          <w:numId w:val="2"/>
        </w:numPr>
      </w:pPr>
      <w:r>
        <w:t>The s</w:t>
      </w:r>
      <w:r w:rsidR="00142BB7">
        <w:t>cheme is being operated by the City of Dublin ETB</w:t>
      </w:r>
      <w:r>
        <w:t xml:space="preserve"> for its employees only.</w:t>
      </w:r>
      <w:r w:rsidR="00142BB7">
        <w:t xml:space="preserve">  It is not possible for a City of Dublin </w:t>
      </w:r>
      <w:r w:rsidR="000F1F95">
        <w:t>ETB</w:t>
      </w:r>
      <w:r>
        <w:t xml:space="preserve"> employee to purchase a ticket</w:t>
      </w:r>
      <w:r w:rsidR="00015CC6">
        <w:t>/c</w:t>
      </w:r>
      <w:r w:rsidR="003D138F">
        <w:t xml:space="preserve">redit </w:t>
      </w:r>
      <w:r>
        <w:t>on behalf of someone else.</w:t>
      </w:r>
    </w:p>
    <w:p w14:paraId="62ACFDF3" w14:textId="77777777" w:rsidR="00951E2C" w:rsidRDefault="00951E2C">
      <w:pPr>
        <w:ind w:left="360"/>
      </w:pPr>
    </w:p>
    <w:p w14:paraId="21974FA9" w14:textId="77777777" w:rsidR="00951E2C" w:rsidRDefault="00951E2C">
      <w:pPr>
        <w:numPr>
          <w:ilvl w:val="0"/>
          <w:numId w:val="2"/>
        </w:numPr>
      </w:pPr>
      <w:r>
        <w:t>A separate application form is required for each year.</w:t>
      </w:r>
    </w:p>
    <w:p w14:paraId="44D7CDF3" w14:textId="77777777" w:rsidR="00951E2C" w:rsidRDefault="00951E2C"/>
    <w:p w14:paraId="2604CF07" w14:textId="77777777" w:rsidR="00951E2C" w:rsidRDefault="00142BB7">
      <w:pPr>
        <w:numPr>
          <w:ilvl w:val="0"/>
          <w:numId w:val="2"/>
        </w:numPr>
      </w:pPr>
      <w:r>
        <w:t>The City of Dublin ETB</w:t>
      </w:r>
      <w:r w:rsidR="00951E2C">
        <w:t>’s involvement extends only to purchasing the ticket</w:t>
      </w:r>
      <w:r w:rsidR="00015CC6">
        <w:t>/credit</w:t>
      </w:r>
      <w:r w:rsidR="00951E2C">
        <w:t>s</w:t>
      </w:r>
      <w:r w:rsidR="00015CC6">
        <w:t xml:space="preserve"> </w:t>
      </w:r>
      <w:r w:rsidR="00951E2C">
        <w:t>and</w:t>
      </w:r>
      <w:r>
        <w:t xml:space="preserve"> facilitating the deductions. The City of Dublin ETB</w:t>
      </w:r>
      <w:r w:rsidR="00951E2C">
        <w:t xml:space="preserve"> will not </w:t>
      </w:r>
      <w:r w:rsidR="00951E2C">
        <w:lastRenderedPageBreak/>
        <w:t>become involved in any way in disputes or problems between employees and the ticket providers.</w:t>
      </w:r>
    </w:p>
    <w:p w14:paraId="2186FAAA" w14:textId="77777777" w:rsidR="00951E2C" w:rsidRDefault="00951E2C">
      <w:pPr>
        <w:ind w:left="360"/>
      </w:pPr>
    </w:p>
    <w:p w14:paraId="524B0B4C" w14:textId="16DE2CD1" w:rsidR="00951E2C" w:rsidRDefault="00951E2C">
      <w:pPr>
        <w:numPr>
          <w:ilvl w:val="0"/>
          <w:numId w:val="2"/>
        </w:numPr>
        <w:rPr>
          <w:b/>
        </w:rPr>
      </w:pPr>
      <w:r>
        <w:rPr>
          <w:b/>
        </w:rPr>
        <w:t>Lost tickets are replaced at a cost.  Their replacement is a matter between the employee and the ticket provider.</w:t>
      </w:r>
      <w:r w:rsidR="00A329BA">
        <w:rPr>
          <w:b/>
        </w:rPr>
        <w:t xml:space="preserve"> We recommend you register your Leapcard on www.leapcard.ie when received.</w:t>
      </w:r>
    </w:p>
    <w:p w14:paraId="23FD3DA6" w14:textId="77777777" w:rsidR="00951E2C" w:rsidRDefault="00951E2C">
      <w:pPr>
        <w:ind w:left="360"/>
        <w:rPr>
          <w:b/>
        </w:rPr>
      </w:pPr>
    </w:p>
    <w:p w14:paraId="4532D761" w14:textId="300D2E77" w:rsidR="00951E2C" w:rsidRDefault="00951E2C">
      <w:pPr>
        <w:numPr>
          <w:ilvl w:val="0"/>
          <w:numId w:val="2"/>
        </w:numPr>
      </w:pPr>
      <w:r>
        <w:t xml:space="preserve">The scheme applies only to </w:t>
      </w:r>
      <w:r>
        <w:rPr>
          <w:b/>
          <w:bCs/>
          <w:u w:val="single"/>
        </w:rPr>
        <w:t>Annual</w:t>
      </w:r>
      <w:r>
        <w:t xml:space="preserve"> ticke</w:t>
      </w:r>
      <w:r w:rsidR="00AD2D25">
        <w:t>ts, from 1</w:t>
      </w:r>
      <w:r w:rsidR="00AD2D25" w:rsidRPr="00AD2D25">
        <w:rPr>
          <w:vertAlign w:val="superscript"/>
        </w:rPr>
        <w:t>st</w:t>
      </w:r>
      <w:r w:rsidR="0095646B">
        <w:t xml:space="preserve"> </w:t>
      </w:r>
      <w:r w:rsidR="00A329BA">
        <w:t>January</w:t>
      </w:r>
      <w:r w:rsidR="0095646B">
        <w:t xml:space="preserve"> 202</w:t>
      </w:r>
      <w:r w:rsidR="00A329BA">
        <w:t>5</w:t>
      </w:r>
      <w:r w:rsidR="0095646B">
        <w:t xml:space="preserve"> – 3</w:t>
      </w:r>
      <w:r w:rsidR="009B5C0A">
        <w:t>1</w:t>
      </w:r>
      <w:r w:rsidR="009B5C0A">
        <w:rPr>
          <w:vertAlign w:val="superscript"/>
        </w:rPr>
        <w:t>st</w:t>
      </w:r>
      <w:r w:rsidR="00A329BA">
        <w:rPr>
          <w:vertAlign w:val="superscript"/>
        </w:rPr>
        <w:t xml:space="preserve">  </w:t>
      </w:r>
      <w:r w:rsidR="00A329BA">
        <w:t>December 2025</w:t>
      </w:r>
      <w:r>
        <w:t>.</w:t>
      </w:r>
      <w:r w:rsidR="00305286">
        <w:t xml:space="preserve"> </w:t>
      </w:r>
      <w:r w:rsidR="00E2697D">
        <w:rPr>
          <w:u w:val="single"/>
        </w:rPr>
        <w:t>City of Dublin ETB</w:t>
      </w:r>
      <w:r w:rsidR="00305286" w:rsidRPr="00F128C4">
        <w:rPr>
          <w:u w:val="single"/>
        </w:rPr>
        <w:t xml:space="preserve"> does not facilitate monthly ticket orders due to limited resources available to administer the scheme.</w:t>
      </w:r>
    </w:p>
    <w:p w14:paraId="4A7D886B" w14:textId="77777777" w:rsidR="00B15273" w:rsidRDefault="00B15273" w:rsidP="00B15273"/>
    <w:p w14:paraId="4CE74517" w14:textId="77777777" w:rsidR="00B15273" w:rsidRPr="00DC29BA" w:rsidRDefault="00B15273">
      <w:pPr>
        <w:numPr>
          <w:ilvl w:val="0"/>
          <w:numId w:val="2"/>
        </w:numPr>
        <w:rPr>
          <w:b/>
          <w:color w:val="FF0000"/>
          <w:u w:val="single"/>
        </w:rPr>
      </w:pPr>
      <w:r>
        <w:t>As per the Department circular the choice exercised must be irrevocable for the relevant year and cannot be made more frequently than once a year. Therefore staff are advised to choose their annual ticket</w:t>
      </w:r>
      <w:r w:rsidR="00015CC6">
        <w:t>/credit</w:t>
      </w:r>
      <w:r>
        <w:t xml:space="preserve"> carefully and contact the relevant provider with any specific queries before submitting the application form to Head Office. </w:t>
      </w:r>
      <w:r w:rsidRPr="00DC29BA">
        <w:rPr>
          <w:b/>
          <w:color w:val="FF0000"/>
          <w:u w:val="single"/>
        </w:rPr>
        <w:t>Once purchased, there will not be a facility to change ticket</w:t>
      </w:r>
      <w:r w:rsidR="00015CC6" w:rsidRPr="00DC29BA">
        <w:rPr>
          <w:b/>
          <w:color w:val="FF0000"/>
          <w:u w:val="single"/>
        </w:rPr>
        <w:t>/credit</w:t>
      </w:r>
      <w:r w:rsidR="00DC29BA">
        <w:rPr>
          <w:b/>
          <w:color w:val="FF0000"/>
          <w:u w:val="single"/>
        </w:rPr>
        <w:t xml:space="preserve"> types etc throughout the year. Please </w:t>
      </w:r>
      <w:r w:rsidR="00305286">
        <w:rPr>
          <w:b/>
          <w:color w:val="FF0000"/>
          <w:u w:val="single"/>
        </w:rPr>
        <w:t>note that ticket cancellations will not be processed except in exceptional cases such as</w:t>
      </w:r>
      <w:r w:rsidR="00DC29BA">
        <w:rPr>
          <w:b/>
          <w:color w:val="FF0000"/>
          <w:u w:val="single"/>
        </w:rPr>
        <w:t xml:space="preserve"> maternity or long-term sick leave which will be considered</w:t>
      </w:r>
      <w:r w:rsidR="002751E7">
        <w:rPr>
          <w:b/>
          <w:color w:val="FF0000"/>
          <w:u w:val="single"/>
        </w:rPr>
        <w:t xml:space="preserve"> on a case-by-</w:t>
      </w:r>
      <w:r w:rsidR="00DC29BA">
        <w:rPr>
          <w:b/>
          <w:color w:val="FF0000"/>
          <w:u w:val="single"/>
        </w:rPr>
        <w:t>case basis.</w:t>
      </w:r>
    </w:p>
    <w:p w14:paraId="5F52637D" w14:textId="77777777" w:rsidR="006040D5" w:rsidRDefault="006040D5" w:rsidP="006040D5"/>
    <w:p w14:paraId="76BF8DF8" w14:textId="77777777" w:rsidR="006040D5" w:rsidRPr="00DC29BA" w:rsidRDefault="006040D5">
      <w:pPr>
        <w:numPr>
          <w:ilvl w:val="0"/>
          <w:numId w:val="2"/>
        </w:numPr>
        <w:rPr>
          <w:b/>
          <w:u w:val="single"/>
        </w:rPr>
      </w:pPr>
      <w:r>
        <w:t>Please note</w:t>
      </w:r>
      <w:r w:rsidR="007F241D">
        <w:t xml:space="preserve"> that</w:t>
      </w:r>
      <w:r>
        <w:t xml:space="preserve"> all tickets purchas</w:t>
      </w:r>
      <w:r w:rsidR="007F241D">
        <w:t>ed from Irish Rail, Dublin Bus,</w:t>
      </w:r>
      <w:r>
        <w:t xml:space="preserve"> Bus Eireann </w:t>
      </w:r>
      <w:r w:rsidR="007F241D">
        <w:t xml:space="preserve">&amp; LUAS, </w:t>
      </w:r>
      <w:r>
        <w:t>are treated</w:t>
      </w:r>
      <w:r w:rsidR="002268CB">
        <w:t xml:space="preserve"> by the provider</w:t>
      </w:r>
      <w:r>
        <w:t xml:space="preserve"> as 10 month tickets, with the last two </w:t>
      </w:r>
      <w:r w:rsidR="00681D42">
        <w:t xml:space="preserve">free. </w:t>
      </w:r>
      <w:r w:rsidR="00706959" w:rsidRPr="00DC29BA">
        <w:rPr>
          <w:b/>
          <w:u w:val="single"/>
        </w:rPr>
        <w:t>Please note that a refund from the transport provider is not always possible. In such cases the employee is liable for the fu</w:t>
      </w:r>
      <w:r w:rsidR="00142BB7">
        <w:rPr>
          <w:b/>
          <w:u w:val="single"/>
        </w:rPr>
        <w:t>ll costs of the ticket and the City of Dublin ETB</w:t>
      </w:r>
      <w:r w:rsidR="00706959" w:rsidRPr="00DC29BA">
        <w:rPr>
          <w:b/>
          <w:u w:val="single"/>
        </w:rPr>
        <w:t xml:space="preserve"> shall recover any balances owed</w:t>
      </w:r>
      <w:r w:rsidR="00DC29BA">
        <w:rPr>
          <w:b/>
          <w:u w:val="single"/>
        </w:rPr>
        <w:t xml:space="preserve"> by the employee</w:t>
      </w:r>
      <w:r w:rsidR="00706959" w:rsidRPr="00DC29BA">
        <w:rPr>
          <w:b/>
          <w:u w:val="single"/>
        </w:rPr>
        <w:t>.</w:t>
      </w:r>
    </w:p>
    <w:p w14:paraId="2DB661F3" w14:textId="77777777" w:rsidR="00951E2C" w:rsidRDefault="00951E2C">
      <w:pPr>
        <w:ind w:left="360"/>
      </w:pPr>
    </w:p>
    <w:p w14:paraId="48D86EAF" w14:textId="01B8DE0D" w:rsidR="00951E2C" w:rsidRDefault="00951E2C">
      <w:pPr>
        <w:numPr>
          <w:ilvl w:val="0"/>
          <w:numId w:val="2"/>
        </w:numPr>
      </w:pPr>
      <w:r>
        <w:t>Blank application forms are available from</w:t>
      </w:r>
      <w:r w:rsidR="00E2697D">
        <w:t xml:space="preserve"> the City of Dublin ETB</w:t>
      </w:r>
      <w:r>
        <w:t xml:space="preserve"> staff intranet</w:t>
      </w:r>
      <w:r w:rsidR="00A216B0">
        <w:t xml:space="preserve">, Sharepoint or emailing by taxsaver@cdetb.ie </w:t>
      </w:r>
    </w:p>
    <w:p w14:paraId="321B0D63" w14:textId="77777777" w:rsidR="00951E2C" w:rsidRDefault="00951E2C"/>
    <w:p w14:paraId="52DD5253" w14:textId="77777777" w:rsidR="00951E2C" w:rsidRDefault="00951E2C">
      <w:pPr>
        <w:numPr>
          <w:ilvl w:val="0"/>
          <w:numId w:val="2"/>
        </w:numPr>
      </w:pPr>
      <w:r>
        <w:t xml:space="preserve">Please address any queries regarding eligibility </w:t>
      </w:r>
      <w:r w:rsidR="00415B40">
        <w:t>f</w:t>
      </w:r>
      <w:r>
        <w:t xml:space="preserve">or the scheme to </w:t>
      </w:r>
      <w:r w:rsidR="000F1F95">
        <w:rPr>
          <w:b/>
          <w:bCs/>
        </w:rPr>
        <w:t>taxsaver@cdetb.ie</w:t>
      </w:r>
    </w:p>
    <w:p w14:paraId="0FAC1F4F" w14:textId="77777777" w:rsidR="00951E2C" w:rsidRDefault="00951E2C"/>
    <w:p w14:paraId="5939D56A" w14:textId="77777777" w:rsidR="00951E2C" w:rsidRDefault="00951E2C"/>
    <w:p w14:paraId="1ABD3ACC" w14:textId="7E08B9DE" w:rsidR="00FD52F8" w:rsidRPr="00FD52F8" w:rsidRDefault="00951E2C" w:rsidP="00FD52F8">
      <w:pPr>
        <w:ind w:left="720"/>
        <w:rPr>
          <w:b/>
          <w:i/>
          <w:color w:val="FF0000"/>
        </w:rPr>
      </w:pPr>
      <w:r>
        <w:rPr>
          <w:b/>
        </w:rPr>
        <w:t>Reminder:</w:t>
      </w:r>
      <w:r>
        <w:rPr>
          <w:b/>
        </w:rPr>
        <w:tab/>
      </w:r>
      <w:r w:rsidR="00681D42" w:rsidRPr="00FD52F8">
        <w:rPr>
          <w:b/>
          <w:color w:val="FF0000"/>
          <w:u w:val="single"/>
        </w:rPr>
        <w:t xml:space="preserve">Closing date – </w:t>
      </w:r>
      <w:r w:rsidR="00317404">
        <w:rPr>
          <w:b/>
          <w:color w:val="FF0000"/>
          <w:u w:val="single"/>
        </w:rPr>
        <w:t>Friday</w:t>
      </w:r>
      <w:r w:rsidR="0095646B">
        <w:rPr>
          <w:b/>
          <w:color w:val="FF0000"/>
          <w:u w:val="single"/>
        </w:rPr>
        <w:t xml:space="preserve"> </w:t>
      </w:r>
      <w:r w:rsidR="00142BB7">
        <w:rPr>
          <w:b/>
          <w:color w:val="FF0000"/>
          <w:u w:val="single"/>
        </w:rPr>
        <w:t>1</w:t>
      </w:r>
      <w:r w:rsidR="00A329BA">
        <w:rPr>
          <w:b/>
          <w:color w:val="FF0000"/>
          <w:u w:val="single"/>
        </w:rPr>
        <w:t>1</w:t>
      </w:r>
      <w:r w:rsidR="009B5C0A" w:rsidRPr="009B5C0A">
        <w:rPr>
          <w:b/>
          <w:color w:val="FF0000"/>
          <w:u w:val="single"/>
          <w:vertAlign w:val="superscript"/>
        </w:rPr>
        <w:t>th</w:t>
      </w:r>
      <w:r w:rsidR="009B5C0A">
        <w:rPr>
          <w:b/>
          <w:color w:val="FF0000"/>
          <w:u w:val="single"/>
        </w:rPr>
        <w:t xml:space="preserve"> </w:t>
      </w:r>
      <w:r w:rsidR="00A329BA">
        <w:rPr>
          <w:b/>
          <w:color w:val="FF0000"/>
          <w:u w:val="single"/>
        </w:rPr>
        <w:t>December</w:t>
      </w:r>
      <w:r w:rsidR="009B5C0A">
        <w:rPr>
          <w:b/>
          <w:color w:val="FF0000"/>
          <w:u w:val="single"/>
        </w:rPr>
        <w:t xml:space="preserve"> 2024</w:t>
      </w:r>
    </w:p>
    <w:p w14:paraId="68855E2D" w14:textId="77777777" w:rsidR="00FD52F8" w:rsidRPr="00FD52F8" w:rsidRDefault="00FD52F8" w:rsidP="00FD52F8">
      <w:pPr>
        <w:numPr>
          <w:ilvl w:val="2"/>
          <w:numId w:val="2"/>
        </w:numPr>
        <w:rPr>
          <w:b/>
          <w:i/>
          <w:color w:val="FF0000"/>
        </w:rPr>
      </w:pPr>
      <w:r w:rsidRPr="00FD52F8">
        <w:rPr>
          <w:b/>
          <w:i/>
          <w:color w:val="FF0000"/>
        </w:rPr>
        <w:t>Late applications will not be accepted.</w:t>
      </w:r>
    </w:p>
    <w:p w14:paraId="5F7ADBC8" w14:textId="77777777" w:rsidR="00341549" w:rsidRDefault="00341549"/>
    <w:p w14:paraId="074E7608" w14:textId="77777777" w:rsidR="00706959" w:rsidRDefault="00706959"/>
    <w:p w14:paraId="6812B35F" w14:textId="77777777" w:rsidR="00706959" w:rsidRDefault="0081602D">
      <w:r>
        <w:t xml:space="preserve">                      </w:t>
      </w:r>
    </w:p>
    <w:p w14:paraId="307832A2" w14:textId="77777777" w:rsidR="0081602D" w:rsidRDefault="005E3A3D" w:rsidP="0081602D">
      <w:r>
        <w:t>S</w:t>
      </w:r>
      <w:r w:rsidR="00D356B3">
        <w:t xml:space="preserve">igned: </w:t>
      </w:r>
      <w:r w:rsidR="00142BB7">
        <w:t>City of Dublin ETB</w:t>
      </w:r>
      <w:r w:rsidR="00F128C4">
        <w:t xml:space="preserve"> Taxsaver Dept.</w:t>
      </w:r>
    </w:p>
    <w:p w14:paraId="0E3B32A4" w14:textId="77777777" w:rsidR="0081602D" w:rsidRDefault="0081602D" w:rsidP="0081602D">
      <w:r>
        <w:t xml:space="preserve">           </w:t>
      </w:r>
      <w:r>
        <w:tab/>
      </w:r>
      <w:r>
        <w:tab/>
      </w:r>
      <w:r>
        <w:tab/>
      </w:r>
    </w:p>
    <w:p w14:paraId="1012837D" w14:textId="44504839" w:rsidR="0081602D" w:rsidRDefault="0081602D" w:rsidP="0081602D">
      <w:r>
        <w:t>D</w:t>
      </w:r>
      <w:r w:rsidR="00AE59E0">
        <w:t>ate:</w:t>
      </w:r>
      <w:r w:rsidR="00AE59E0">
        <w:tab/>
        <w:t xml:space="preserve">  </w:t>
      </w:r>
      <w:r w:rsidR="00A329BA">
        <w:t>1</w:t>
      </w:r>
      <w:r w:rsidR="00BA662C">
        <w:t>9</w:t>
      </w:r>
      <w:r w:rsidR="009B5C0A">
        <w:t>.</w:t>
      </w:r>
      <w:r w:rsidR="00A329BA">
        <w:t>11</w:t>
      </w:r>
      <w:r w:rsidR="009B5C0A">
        <w:t>.2024</w:t>
      </w:r>
    </w:p>
    <w:p w14:paraId="314B17F2" w14:textId="77777777" w:rsidR="00951E2C" w:rsidRDefault="0081602D" w:rsidP="0081602D">
      <w:r>
        <w:tab/>
      </w:r>
    </w:p>
    <w:sectPr w:rsidR="00951E2C" w:rsidSect="00706959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CE2"/>
    <w:multiLevelType w:val="hybridMultilevel"/>
    <w:tmpl w:val="822C4910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7414350"/>
    <w:multiLevelType w:val="hybridMultilevel"/>
    <w:tmpl w:val="41C6A444"/>
    <w:lvl w:ilvl="0" w:tplc="5F1C153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B49C2"/>
    <w:multiLevelType w:val="hybridMultilevel"/>
    <w:tmpl w:val="B6427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86741"/>
    <w:multiLevelType w:val="hybridMultilevel"/>
    <w:tmpl w:val="981AC532"/>
    <w:lvl w:ilvl="0" w:tplc="49DA952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C1"/>
    <w:rsid w:val="00015CC6"/>
    <w:rsid w:val="00067E97"/>
    <w:rsid w:val="000B35A4"/>
    <w:rsid w:val="000D2C51"/>
    <w:rsid w:val="000E6967"/>
    <w:rsid w:val="000F1F95"/>
    <w:rsid w:val="001411E2"/>
    <w:rsid w:val="00142BB7"/>
    <w:rsid w:val="00154796"/>
    <w:rsid w:val="00191EF0"/>
    <w:rsid w:val="001B5551"/>
    <w:rsid w:val="002268CB"/>
    <w:rsid w:val="002510AA"/>
    <w:rsid w:val="002751E7"/>
    <w:rsid w:val="00293863"/>
    <w:rsid w:val="00305286"/>
    <w:rsid w:val="00317404"/>
    <w:rsid w:val="00341549"/>
    <w:rsid w:val="00357935"/>
    <w:rsid w:val="003A765E"/>
    <w:rsid w:val="003D138F"/>
    <w:rsid w:val="003F0D73"/>
    <w:rsid w:val="00415B40"/>
    <w:rsid w:val="00423546"/>
    <w:rsid w:val="00451E5A"/>
    <w:rsid w:val="00467204"/>
    <w:rsid w:val="00473564"/>
    <w:rsid w:val="00493D7C"/>
    <w:rsid w:val="004A1F37"/>
    <w:rsid w:val="00504586"/>
    <w:rsid w:val="005B0276"/>
    <w:rsid w:val="005E3A3D"/>
    <w:rsid w:val="006040D5"/>
    <w:rsid w:val="00657907"/>
    <w:rsid w:val="006752A3"/>
    <w:rsid w:val="00681D42"/>
    <w:rsid w:val="00706959"/>
    <w:rsid w:val="00795285"/>
    <w:rsid w:val="007A0FF7"/>
    <w:rsid w:val="007B1891"/>
    <w:rsid w:val="007D11B1"/>
    <w:rsid w:val="007D1A4D"/>
    <w:rsid w:val="007F241D"/>
    <w:rsid w:val="00805DC1"/>
    <w:rsid w:val="0081602D"/>
    <w:rsid w:val="00891E44"/>
    <w:rsid w:val="00906F43"/>
    <w:rsid w:val="00924E4E"/>
    <w:rsid w:val="00951E2C"/>
    <w:rsid w:val="009548F8"/>
    <w:rsid w:val="00955A16"/>
    <w:rsid w:val="0095646B"/>
    <w:rsid w:val="009729A6"/>
    <w:rsid w:val="009B5C0A"/>
    <w:rsid w:val="009C58AA"/>
    <w:rsid w:val="00A216B0"/>
    <w:rsid w:val="00A329BA"/>
    <w:rsid w:val="00A41758"/>
    <w:rsid w:val="00A73D71"/>
    <w:rsid w:val="00AB0319"/>
    <w:rsid w:val="00AD2D25"/>
    <w:rsid w:val="00AE59E0"/>
    <w:rsid w:val="00B12FF1"/>
    <w:rsid w:val="00B15273"/>
    <w:rsid w:val="00B2729E"/>
    <w:rsid w:val="00B7162C"/>
    <w:rsid w:val="00BA662C"/>
    <w:rsid w:val="00BB5D6A"/>
    <w:rsid w:val="00BF6278"/>
    <w:rsid w:val="00C252C8"/>
    <w:rsid w:val="00C42DFE"/>
    <w:rsid w:val="00C6727A"/>
    <w:rsid w:val="00C816B2"/>
    <w:rsid w:val="00C862F2"/>
    <w:rsid w:val="00D0678E"/>
    <w:rsid w:val="00D249F7"/>
    <w:rsid w:val="00D356B3"/>
    <w:rsid w:val="00D74DA4"/>
    <w:rsid w:val="00D76989"/>
    <w:rsid w:val="00DC29BA"/>
    <w:rsid w:val="00DE5FE1"/>
    <w:rsid w:val="00E2697D"/>
    <w:rsid w:val="00EA5D40"/>
    <w:rsid w:val="00EC3904"/>
    <w:rsid w:val="00F01239"/>
    <w:rsid w:val="00F128C4"/>
    <w:rsid w:val="00F2789F"/>
    <w:rsid w:val="00F31D34"/>
    <w:rsid w:val="00FB2CE2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2189C"/>
  <w15:chartTrackingRefBased/>
  <w15:docId w15:val="{7DF7156A-A050-4572-A74D-A50368ED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57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7907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e363b56898c54b1f52c44f2e637b0a09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bfe1f8d3ffb1db6dfcf0df58d04d44fc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Props1.xml><?xml version="1.0" encoding="utf-8"?>
<ds:datastoreItem xmlns:ds="http://schemas.openxmlformats.org/officeDocument/2006/customXml" ds:itemID="{0D35565D-79BB-4745-99AB-51734C3D5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6A1F9-DEC1-44C3-BE56-845C50C25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DB154-6CD9-4322-A6BE-AA39C6A1DCA0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4d6744f9-c5fc-4b47-95e3-41534953556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Taxsaver Commuter Tickets</vt:lpstr>
    </vt:vector>
  </TitlesOfParts>
  <Company>CDVEC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Taxsaver Commuter Tickets</dc:title>
  <dc:subject/>
  <dc:creator>Any User</dc:creator>
  <cp:keywords/>
  <dc:description/>
  <cp:lastModifiedBy>Edel EO'C. O'Callaghan</cp:lastModifiedBy>
  <cp:revision>2</cp:revision>
  <cp:lastPrinted>2019-10-25T08:46:00Z</cp:lastPrinted>
  <dcterms:created xsi:type="dcterms:W3CDTF">2024-11-20T10:16:00Z</dcterms:created>
  <dcterms:modified xsi:type="dcterms:W3CDTF">2024-11-20T10:16:00Z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